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F0231" w14:textId="77777777" w:rsidR="00146A96" w:rsidRDefault="00146A96" w:rsidP="00146A96">
      <w:pPr>
        <w:tabs>
          <w:tab w:val="clear" w:pos="360"/>
          <w:tab w:val="clear" w:pos="720"/>
          <w:tab w:val="clear" w:pos="1080"/>
          <w:tab w:val="clear" w:pos="1440"/>
        </w:tabs>
        <w:spacing w:line="276" w:lineRule="auto"/>
        <w:contextualSpacing/>
        <w:rPr>
          <w:b/>
          <w:sz w:val="32"/>
          <w:szCs w:val="32"/>
        </w:rPr>
      </w:pPr>
      <w:r w:rsidRPr="008C7D73">
        <w:rPr>
          <w:b/>
          <w:sz w:val="32"/>
          <w:szCs w:val="32"/>
        </w:rPr>
        <w:t xml:space="preserve">Grant </w:t>
      </w:r>
      <w:r>
        <w:rPr>
          <w:b/>
          <w:sz w:val="32"/>
          <w:szCs w:val="32"/>
        </w:rPr>
        <w:t>Details:</w:t>
      </w:r>
      <w:r w:rsidRPr="008C7D73">
        <w:rPr>
          <w:b/>
          <w:sz w:val="32"/>
          <w:szCs w:val="32"/>
        </w:rPr>
        <w:t xml:space="preserve"> </w:t>
      </w:r>
    </w:p>
    <w:p w14:paraId="5123E678" w14:textId="77777777" w:rsidR="00146A96" w:rsidRPr="00825FBD" w:rsidRDefault="00146A96" w:rsidP="00146A96">
      <w:pPr>
        <w:spacing w:line="276" w:lineRule="auto"/>
        <w:contextualSpacing/>
        <w:rPr>
          <w:b/>
          <w:sz w:val="16"/>
          <w:szCs w:val="16"/>
        </w:rPr>
      </w:pPr>
    </w:p>
    <w:p w14:paraId="694D6D2C" w14:textId="77777777" w:rsidR="00146A96" w:rsidRPr="00DD1F4C" w:rsidRDefault="00146A96" w:rsidP="00146A96">
      <w:pPr>
        <w:spacing w:line="48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Amount Awarded: </w:t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</w:p>
    <w:p w14:paraId="5A621A2F" w14:textId="6252D8BE" w:rsidR="00146A96" w:rsidRPr="009643F9" w:rsidRDefault="00146A96" w:rsidP="00146A96">
      <w:pPr>
        <w:spacing w:line="480" w:lineRule="auto"/>
        <w:contextualSpacing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Date Grant Awarded: </w:t>
      </w:r>
      <w:r>
        <w:rPr>
          <w:sz w:val="24"/>
          <w:szCs w:val="24"/>
          <w:u w:val="single"/>
        </w:rPr>
        <w:tab/>
        <w:t>June 201</w:t>
      </w:r>
      <w:r w:rsidR="007F38A5">
        <w:rPr>
          <w:sz w:val="24"/>
          <w:szCs w:val="24"/>
          <w:u w:val="single"/>
        </w:rPr>
        <w:t>7</w:t>
      </w:r>
      <w:bookmarkStart w:id="0" w:name="_GoBack"/>
      <w:bookmarkEnd w:id="0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9357D1" w14:textId="77777777" w:rsidR="00146A96" w:rsidRPr="00DD1F4C" w:rsidRDefault="00146A96" w:rsidP="00146A96">
      <w:pPr>
        <w:spacing w:line="480" w:lineRule="auto"/>
        <w:contextualSpacing/>
        <w:rPr>
          <w:u w:val="single"/>
        </w:rPr>
      </w:pPr>
      <w:r>
        <w:rPr>
          <w:b/>
          <w:sz w:val="24"/>
          <w:szCs w:val="24"/>
        </w:rPr>
        <w:t xml:space="preserve">Program/Project: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11B447" w14:textId="77777777" w:rsidR="002D595F" w:rsidRPr="00825FBD" w:rsidRDefault="002D595F" w:rsidP="00E45D59">
      <w:pPr>
        <w:jc w:val="center"/>
        <w:rPr>
          <w:b/>
          <w:i/>
          <w:szCs w:val="22"/>
        </w:rPr>
      </w:pPr>
    </w:p>
    <w:p w14:paraId="603DE06E" w14:textId="77777777" w:rsidR="002D595F" w:rsidRPr="008C7D73" w:rsidRDefault="009518AE" w:rsidP="00E45D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Reporting Party</w:t>
      </w:r>
    </w:p>
    <w:p w14:paraId="706F9EA9" w14:textId="0A9DDD57" w:rsidR="00121C36" w:rsidRPr="00831C3A" w:rsidRDefault="009518AE" w:rsidP="00121C36">
      <w:pPr>
        <w:tabs>
          <w:tab w:val="clear" w:pos="360"/>
          <w:tab w:val="clear" w:pos="720"/>
          <w:tab w:val="clear" w:pos="1080"/>
          <w:tab w:val="clear" w:pos="1440"/>
        </w:tabs>
        <w:spacing w:before="100" w:beforeAutospacing="1" w:after="100" w:afterAutospacing="1"/>
        <w:rPr>
          <w:noProof/>
          <w:u w:val="single"/>
        </w:rPr>
      </w:pPr>
      <w:r>
        <w:t>Name</w:t>
      </w:r>
      <w:r w:rsidR="00121C36">
        <w:t xml:space="preserve">: </w:t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t xml:space="preserve"> </w:t>
      </w:r>
      <w:r w:rsidR="002D595F" w:rsidRPr="008C7D73">
        <w:t>Title</w:t>
      </w:r>
      <w:r w:rsidR="00831C3A">
        <w:t xml:space="preserve">: </w:t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</w:p>
    <w:p w14:paraId="32CB5084" w14:textId="4BFA799C" w:rsidR="00121C36" w:rsidRPr="00121C36" w:rsidRDefault="00121C36" w:rsidP="00121C36">
      <w:pPr>
        <w:tabs>
          <w:tab w:val="clear" w:pos="360"/>
          <w:tab w:val="clear" w:pos="720"/>
          <w:tab w:val="clear" w:pos="1080"/>
          <w:tab w:val="clear" w:pos="1440"/>
        </w:tabs>
        <w:spacing w:before="100" w:beforeAutospacing="1" w:after="100" w:afterAutospacing="1"/>
        <w:rPr>
          <w:noProof/>
          <w:u w:val="single"/>
        </w:rPr>
      </w:pPr>
      <w:r>
        <w:rPr>
          <w:noProof/>
        </w:rPr>
        <w:t xml:space="preserve">Parish/Organization: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3376B0D2" w14:textId="2009D706" w:rsidR="002D595F" w:rsidRPr="00825FBD" w:rsidRDefault="002D595F" w:rsidP="00825FBD">
      <w:pPr>
        <w:spacing w:before="100" w:beforeAutospacing="1" w:after="100" w:afterAutospacing="1"/>
      </w:pPr>
      <w:r w:rsidRPr="008C7D73">
        <w:t>Address: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6B6A3085" w14:textId="62F30C6E" w:rsidR="002D595F" w:rsidRPr="00825FBD" w:rsidRDefault="002D595F" w:rsidP="00825FBD">
      <w:pPr>
        <w:spacing w:before="100" w:beforeAutospacing="1" w:after="100" w:afterAutospacing="1"/>
      </w:pPr>
      <w:r w:rsidRPr="008C7D73">
        <w:t>City, ST, Zip: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63D43C0D" w14:textId="2130D551" w:rsidR="002D595F" w:rsidRPr="008C7D73" w:rsidRDefault="002D595F" w:rsidP="00825FBD">
      <w:pPr>
        <w:spacing w:before="100" w:beforeAutospacing="1" w:after="100" w:afterAutospacing="1"/>
        <w:rPr>
          <w:u w:val="single"/>
        </w:rPr>
      </w:pPr>
      <w:r w:rsidRPr="008C7D73">
        <w:t>Phone: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79128E76" w14:textId="6C33F34E" w:rsidR="002D595F" w:rsidRPr="008C7D73" w:rsidRDefault="002D595F" w:rsidP="00121C36">
      <w:pPr>
        <w:spacing w:before="100" w:beforeAutospacing="1" w:after="100" w:afterAutospacing="1"/>
        <w:rPr>
          <w:u w:val="single"/>
        </w:rPr>
      </w:pPr>
      <w:r w:rsidRPr="008C7D73">
        <w:t>Email:</w:t>
      </w:r>
      <w:r w:rsidR="00121C36"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57F048D1" w14:textId="77777777" w:rsidR="002D595F" w:rsidRDefault="002D595F" w:rsidP="00E45D59">
      <w:pPr>
        <w:pStyle w:val="Ind1"/>
        <w:ind w:left="0"/>
        <w:rPr>
          <w:rFonts w:ascii="Times New Roman" w:hAnsi="Times New Roman" w:cs="Times New Roman"/>
        </w:rPr>
      </w:pPr>
    </w:p>
    <w:p w14:paraId="31192A80" w14:textId="77777777" w:rsidR="00D32728" w:rsidRDefault="00D32728" w:rsidP="00E45D59">
      <w:pPr>
        <w:pStyle w:val="Ind1"/>
        <w:ind w:left="0"/>
        <w:rPr>
          <w:rFonts w:ascii="Times New Roman" w:hAnsi="Times New Roman" w:cs="Times New Roman"/>
        </w:rPr>
      </w:pPr>
    </w:p>
    <w:p w14:paraId="2D80403A" w14:textId="35AE966C" w:rsidR="00D32728" w:rsidRPr="00D32728" w:rsidRDefault="00D32728" w:rsidP="00D32728">
      <w:pPr>
        <w:pStyle w:val="Ind1"/>
        <w:ind w:left="0"/>
        <w:rPr>
          <w:rFonts w:ascii="Times New Roman" w:hAnsi="Times New Roman" w:cs="Times New Roman"/>
          <w:sz w:val="32"/>
        </w:rPr>
      </w:pPr>
      <w:r w:rsidRPr="00D32728">
        <w:rPr>
          <w:rFonts w:ascii="Times New Roman" w:hAnsi="Times New Roman" w:cs="Times New Roman"/>
          <w:sz w:val="32"/>
        </w:rPr>
        <w:t xml:space="preserve">**Please </w:t>
      </w:r>
      <w:r w:rsidRPr="006E397F">
        <w:rPr>
          <w:rFonts w:ascii="Times New Roman" w:hAnsi="Times New Roman" w:cs="Times New Roman"/>
          <w:sz w:val="32"/>
          <w:highlight w:val="yellow"/>
        </w:rPr>
        <w:t>login to the application portal</w:t>
      </w:r>
      <w:r w:rsidRPr="00D32728">
        <w:rPr>
          <w:rFonts w:ascii="Times New Roman" w:hAnsi="Times New Roman" w:cs="Times New Roman"/>
          <w:sz w:val="32"/>
        </w:rPr>
        <w:t xml:space="preserve"> to review your original application before completing this form.  Login at: </w:t>
      </w:r>
      <w:hyperlink r:id="rId8" w:history="1">
        <w:r w:rsidRPr="00D32728">
          <w:rPr>
            <w:rStyle w:val="Hyperlink"/>
            <w:rFonts w:ascii="Times New Roman" w:hAnsi="Times New Roman" w:cs="Times New Roman"/>
            <w:sz w:val="32"/>
          </w:rPr>
          <w:t>giving.cfoscc.org/grant-applicant</w:t>
        </w:r>
      </w:hyperlink>
    </w:p>
    <w:p w14:paraId="38264ED2" w14:textId="77777777" w:rsidR="002D595F" w:rsidRDefault="002D595F" w:rsidP="00E45D59">
      <w:pPr>
        <w:pStyle w:val="Ind1"/>
        <w:ind w:left="0"/>
        <w:rPr>
          <w:rFonts w:ascii="Times New Roman" w:hAnsi="Times New Roman" w:cs="Times New Roman"/>
          <w:b/>
        </w:rPr>
      </w:pPr>
    </w:p>
    <w:p w14:paraId="59787BF5" w14:textId="58DD7DA6" w:rsidR="000F781B" w:rsidRDefault="000F781B">
      <w:pPr>
        <w:tabs>
          <w:tab w:val="clear" w:pos="360"/>
          <w:tab w:val="clear" w:pos="720"/>
          <w:tab w:val="clear" w:pos="1080"/>
          <w:tab w:val="clear" w:pos="1440"/>
        </w:tabs>
        <w:spacing w:before="0" w:after="0"/>
        <w:rPr>
          <w:b/>
        </w:rPr>
      </w:pPr>
      <w:r>
        <w:rPr>
          <w:b/>
        </w:rPr>
        <w:br w:type="page"/>
      </w:r>
    </w:p>
    <w:p w14:paraId="442A1D26" w14:textId="77777777" w:rsidR="002D595F" w:rsidRDefault="002D595F" w:rsidP="00E45D59">
      <w:pPr>
        <w:rPr>
          <w:b/>
        </w:rPr>
      </w:pPr>
    </w:p>
    <w:p w14:paraId="45848D77" w14:textId="37668C1B" w:rsidR="009E2DCA" w:rsidRPr="009E2DCA" w:rsidRDefault="009E2DCA" w:rsidP="009E2DC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Is your program still on track as originally stated in your application?</w:t>
      </w:r>
      <w:r w:rsidR="00D32728">
        <w:rPr>
          <w:b/>
        </w:rPr>
        <w:t xml:space="preserve"> </w:t>
      </w:r>
      <w:r w:rsidR="00D32728" w:rsidRPr="00D32728">
        <w:rPr>
          <w:rFonts w:asciiTheme="minorHAnsi" w:hAnsiTheme="minorHAnsi"/>
          <w:b/>
        </w:rPr>
        <w:t xml:space="preserve">(You can view your 2016 application(s) </w:t>
      </w:r>
      <w:hyperlink r:id="rId9" w:history="1">
        <w:r w:rsidR="00D32728" w:rsidRPr="00D32728">
          <w:rPr>
            <w:rStyle w:val="Hyperlink"/>
            <w:rFonts w:asciiTheme="minorHAnsi" w:hAnsiTheme="minorHAnsi"/>
            <w:b/>
          </w:rPr>
          <w:t>online</w:t>
        </w:r>
      </w:hyperlink>
      <w:r w:rsidR="00D32728" w:rsidRPr="00D32728">
        <w:rPr>
          <w:rFonts w:asciiTheme="minorHAnsi" w:hAnsiTheme="minorHAnsi"/>
          <w:b/>
        </w:rPr>
        <w:t>, or contact</w:t>
      </w:r>
      <w:r w:rsidR="00146A96">
        <w:rPr>
          <w:rFonts w:asciiTheme="minorHAnsi" w:hAnsiTheme="minorHAnsi"/>
          <w:b/>
        </w:rPr>
        <w:t xml:space="preserve"> the </w:t>
      </w:r>
      <w:r w:rsidR="005D492A">
        <w:rPr>
          <w:rFonts w:asciiTheme="minorHAnsi" w:hAnsiTheme="minorHAnsi"/>
          <w:b/>
        </w:rPr>
        <w:t>Grants Program Manager</w:t>
      </w:r>
      <w:r w:rsidR="00D32728" w:rsidRPr="00D32728">
        <w:rPr>
          <w:rFonts w:asciiTheme="minorHAnsi" w:hAnsiTheme="minorHAnsi"/>
          <w:b/>
        </w:rPr>
        <w:t xml:space="preserve"> for assistance.)</w:t>
      </w:r>
      <w:r>
        <w:rPr>
          <w:b/>
        </w:rPr>
        <w:br/>
      </w:r>
      <w:sdt>
        <w:sdtPr>
          <w:id w:val="-174324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br/>
      </w:r>
      <w:sdt>
        <w:sdtPr>
          <w:id w:val="147741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DC61EB" w14:textId="77777777" w:rsidR="00117630" w:rsidRPr="00117630" w:rsidRDefault="009E2DCA" w:rsidP="009E2DCA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If no, have you received approval from the Foundation</w:t>
      </w:r>
      <w:r w:rsidR="00D32728">
        <w:rPr>
          <w:b/>
        </w:rPr>
        <w:t xml:space="preserve"> to make these changes</w:t>
      </w:r>
      <w:r>
        <w:rPr>
          <w:b/>
        </w:rPr>
        <w:t xml:space="preserve">? </w:t>
      </w:r>
      <w:r>
        <w:rPr>
          <w:b/>
        </w:rPr>
        <w:br/>
      </w:r>
      <w:sdt>
        <w:sdtPr>
          <w:id w:val="-67356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br/>
      </w:r>
      <w:sdt>
        <w:sdtPr>
          <w:id w:val="99591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17630">
        <w:t xml:space="preserve"> No</w:t>
      </w:r>
    </w:p>
    <w:p w14:paraId="227B7331" w14:textId="7CA523CC" w:rsidR="009E2DCA" w:rsidRPr="009E2DCA" w:rsidRDefault="005D492A" w:rsidP="009E2DCA">
      <w:pPr>
        <w:pStyle w:val="ListParagraph"/>
        <w:numPr>
          <w:ilvl w:val="1"/>
          <w:numId w:val="3"/>
        </w:numPr>
        <w:rPr>
          <w:b/>
        </w:rPr>
      </w:pPr>
      <w:r w:rsidRPr="005D492A">
        <w:rPr>
          <w:b/>
          <w:highlight w:val="yellow"/>
        </w:rPr>
        <w:t>Describe any proposed changes to t</w:t>
      </w:r>
      <w:r w:rsidR="00117630">
        <w:rPr>
          <w:b/>
          <w:highlight w:val="yellow"/>
        </w:rPr>
        <w:t>he original intent of the grant</w:t>
      </w:r>
      <w:r w:rsidR="00117630" w:rsidRPr="00117630">
        <w:rPr>
          <w:b/>
          <w:highlight w:val="yellow"/>
        </w:rPr>
        <w:t>:</w:t>
      </w:r>
      <w:r w:rsidR="00117630">
        <w:rPr>
          <w:b/>
        </w:rPr>
        <w:t xml:space="preserve"> </w:t>
      </w:r>
      <w:r>
        <w:rPr>
          <w:b/>
        </w:rPr>
        <w:br/>
      </w:r>
      <w:r w:rsidR="00117630">
        <w:br/>
      </w:r>
    </w:p>
    <w:p w14:paraId="3E9560F8" w14:textId="3B4A725A" w:rsidR="000F781B" w:rsidRDefault="009E2DCA" w:rsidP="00E45D59">
      <w:pPr>
        <w:pStyle w:val="ListParagraph"/>
        <w:numPr>
          <w:ilvl w:val="0"/>
          <w:numId w:val="3"/>
        </w:numPr>
      </w:pPr>
      <w:r w:rsidRPr="00D32728">
        <w:rPr>
          <w:b/>
        </w:rPr>
        <w:t>Provide an</w:t>
      </w:r>
      <w:r w:rsidR="000F781B" w:rsidRPr="00D32728">
        <w:rPr>
          <w:b/>
        </w:rPr>
        <w:t xml:space="preserve"> update on your program: Have events been planned, already happened, etc</w:t>
      </w:r>
      <w:r w:rsidR="00C13CC3" w:rsidRPr="00D32728">
        <w:rPr>
          <w:b/>
        </w:rPr>
        <w:t>.</w:t>
      </w:r>
      <w:r w:rsidR="000F781B" w:rsidRPr="00D32728">
        <w:rPr>
          <w:b/>
        </w:rPr>
        <w:t>? Have Foundation funds been used</w:t>
      </w:r>
      <w:r w:rsidR="005D492A">
        <w:rPr>
          <w:b/>
        </w:rPr>
        <w:t xml:space="preserve"> yet</w:t>
      </w:r>
      <w:r w:rsidR="000F781B" w:rsidRPr="00D32728">
        <w:rPr>
          <w:b/>
        </w:rPr>
        <w:t xml:space="preserve">? </w:t>
      </w:r>
      <w:r w:rsidR="00D32728" w:rsidRPr="00D32728">
        <w:rPr>
          <w:b/>
        </w:rPr>
        <w:br/>
      </w:r>
      <w:r w:rsidR="00D32728" w:rsidRPr="00D32728">
        <w:rPr>
          <w:b/>
        </w:rPr>
        <w:br/>
      </w:r>
      <w:r w:rsidR="00D32728" w:rsidRPr="00D32728">
        <w:rPr>
          <w:b/>
        </w:rPr>
        <w:br/>
      </w:r>
    </w:p>
    <w:p w14:paraId="77FDCCC0" w14:textId="77777777" w:rsidR="00D32728" w:rsidRDefault="00D32728" w:rsidP="00D32728">
      <w:pPr>
        <w:pStyle w:val="ListParagraph"/>
      </w:pPr>
    </w:p>
    <w:p w14:paraId="75A54618" w14:textId="77777777" w:rsidR="000F781B" w:rsidRDefault="000F781B" w:rsidP="00E45D59"/>
    <w:p w14:paraId="2D25C13B" w14:textId="49407D5E" w:rsidR="000F781B" w:rsidRDefault="00121C36" w:rsidP="000F781B">
      <w:pPr>
        <w:rPr>
          <w:u w:val="single"/>
        </w:rPr>
      </w:pPr>
      <w:r>
        <w:t xml:space="preserve">Signature: </w:t>
      </w:r>
      <w:r w:rsidR="000F781B">
        <w:rPr>
          <w:u w:val="single"/>
        </w:rPr>
        <w:tab/>
      </w:r>
      <w:r w:rsidR="000F781B">
        <w:rPr>
          <w:u w:val="single"/>
        </w:rPr>
        <w:tab/>
      </w:r>
      <w:r w:rsidR="000F781B">
        <w:rPr>
          <w:u w:val="single"/>
        </w:rPr>
        <w:tab/>
      </w:r>
      <w:r w:rsidR="000F781B">
        <w:rPr>
          <w:u w:val="single"/>
        </w:rPr>
        <w:tab/>
      </w:r>
      <w:r w:rsidR="000F781B">
        <w:rPr>
          <w:u w:val="single"/>
        </w:rPr>
        <w:tab/>
      </w:r>
      <w:r w:rsidR="000F781B">
        <w:rPr>
          <w:u w:val="single"/>
        </w:rPr>
        <w:tab/>
      </w:r>
      <w:r w:rsidR="000F781B">
        <w:tab/>
      </w:r>
      <w:r w:rsidR="002D595F" w:rsidRPr="008C7D73">
        <w:t>Print name:</w:t>
      </w:r>
      <w:r>
        <w:t xml:space="preserve"> </w:t>
      </w:r>
      <w:r w:rsidR="000F781B">
        <w:rPr>
          <w:u w:val="single"/>
        </w:rPr>
        <w:tab/>
      </w:r>
      <w:r w:rsidR="000F781B">
        <w:rPr>
          <w:u w:val="single"/>
        </w:rPr>
        <w:tab/>
      </w:r>
      <w:r w:rsidR="000F781B">
        <w:rPr>
          <w:u w:val="single"/>
        </w:rPr>
        <w:tab/>
      </w:r>
      <w:r w:rsidR="000F781B">
        <w:rPr>
          <w:u w:val="single"/>
        </w:rPr>
        <w:tab/>
      </w:r>
      <w:r w:rsidR="000F781B">
        <w:rPr>
          <w:u w:val="single"/>
        </w:rPr>
        <w:tab/>
      </w:r>
    </w:p>
    <w:p w14:paraId="1222DDD6" w14:textId="30DAB49E" w:rsidR="002D595F" w:rsidRPr="00121C36" w:rsidRDefault="000F781B" w:rsidP="000F781B">
      <w:pPr>
        <w:rPr>
          <w:u w:val="single"/>
        </w:rPr>
      </w:pPr>
      <w:r>
        <w:t>T</w:t>
      </w:r>
      <w:r w:rsidR="00121C36">
        <w:t xml:space="preserve">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 w:rsidR="00121C36"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D595F" w:rsidRPr="00121C36" w:rsidSect="002D595F">
      <w:headerReference w:type="default" r:id="rId10"/>
      <w:footerReference w:type="default" r:id="rId11"/>
      <w:type w:val="continuous"/>
      <w:pgSz w:w="12240" w:h="15840" w:code="1"/>
      <w:pgMar w:top="6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5905F" w14:textId="77777777" w:rsidR="002D595F" w:rsidRDefault="002D595F" w:rsidP="00991033">
      <w:pPr>
        <w:spacing w:before="0" w:after="0"/>
      </w:pPr>
      <w:r>
        <w:separator/>
      </w:r>
    </w:p>
  </w:endnote>
  <w:endnote w:type="continuationSeparator" w:id="0">
    <w:p w14:paraId="59DA29BF" w14:textId="77777777" w:rsidR="002D595F" w:rsidRDefault="002D595F" w:rsidP="009910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C30C4" w14:textId="77777777" w:rsidR="00503853" w:rsidRPr="00D67B3C" w:rsidRDefault="00503853" w:rsidP="00941914">
    <w:pPr>
      <w:ind w:left="-720" w:right="-360"/>
      <w:jc w:val="center"/>
      <w:rPr>
        <w:rFonts w:ascii="Microsoft Sans Serif" w:hAnsi="Microsoft Sans Serif" w:cs="Microsoft Sans Serif"/>
        <w:color w:val="C00000"/>
        <w:sz w:val="16"/>
        <w:szCs w:val="18"/>
      </w:rPr>
    </w:pPr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777 North First Street, Suite </w:t>
    </w:r>
    <w:r>
      <w:rPr>
        <w:rFonts w:ascii="Microsoft Sans Serif" w:hAnsi="Microsoft Sans Serif" w:cs="Microsoft Sans Serif"/>
        <w:color w:val="C00000"/>
        <w:sz w:val="16"/>
        <w:szCs w:val="18"/>
      </w:rPr>
      <w:t>490</w:t>
    </w:r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  |  San Jose, CA 95112  |  408.995.5219  |  408.995.5865 fax  |  </w:t>
    </w:r>
    <w:hyperlink r:id="rId1" w:history="1">
      <w:r w:rsidRPr="00D67B3C">
        <w:rPr>
          <w:rStyle w:val="Hyperlink"/>
          <w:rFonts w:ascii="Microsoft Sans Serif" w:hAnsi="Microsoft Sans Serif" w:cs="Microsoft Sans Serif"/>
          <w:color w:val="C00000"/>
          <w:sz w:val="16"/>
          <w:szCs w:val="18"/>
          <w:u w:val="none"/>
        </w:rPr>
        <w:t>Info@CFOSCC.org</w:t>
      </w:r>
    </w:hyperlink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  |  www.CFOSCC.org</w:t>
    </w:r>
  </w:p>
  <w:p w14:paraId="1017BE06" w14:textId="77777777" w:rsidR="00503853" w:rsidRPr="00991033" w:rsidRDefault="00503853" w:rsidP="00991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51CAD" w14:textId="77777777" w:rsidR="002D595F" w:rsidRDefault="002D595F" w:rsidP="00991033">
      <w:pPr>
        <w:spacing w:before="0" w:after="0"/>
      </w:pPr>
      <w:r>
        <w:separator/>
      </w:r>
    </w:p>
  </w:footnote>
  <w:footnote w:type="continuationSeparator" w:id="0">
    <w:p w14:paraId="57C9E3BD" w14:textId="77777777" w:rsidR="002D595F" w:rsidRDefault="002D595F" w:rsidP="009910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2604" w14:textId="56BCE731" w:rsidR="00802DDB" w:rsidRDefault="00416C03" w:rsidP="00802DDB">
    <w:pPr>
      <w:pStyle w:val="Header"/>
      <w:jc w:val="center"/>
      <w:rPr>
        <w:b/>
        <w:sz w:val="8"/>
        <w:szCs w:val="8"/>
      </w:rPr>
    </w:pPr>
    <w:r>
      <w:rPr>
        <w:noProof/>
      </w:rPr>
      <w:drawing>
        <wp:inline distT="0" distB="0" distL="0" distR="0" wp14:anchorId="7DE4715B" wp14:editId="3FF431CF">
          <wp:extent cx="4121150" cy="1406739"/>
          <wp:effectExtent l="0" t="0" r="0" b="0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holicLogo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150" cy="140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406AC" w14:textId="762A130F" w:rsidR="00503853" w:rsidRDefault="000F781B" w:rsidP="00802DDB">
    <w:pPr>
      <w:pStyle w:val="Header"/>
      <w:pBdr>
        <w:bottom w:val="single" w:sz="12" w:space="1" w:color="auto"/>
      </w:pBdr>
      <w:jc w:val="center"/>
      <w:rPr>
        <w:b/>
        <w:sz w:val="48"/>
        <w:szCs w:val="48"/>
      </w:rPr>
    </w:pPr>
    <w:r>
      <w:rPr>
        <w:b/>
        <w:sz w:val="48"/>
        <w:szCs w:val="48"/>
      </w:rPr>
      <w:t xml:space="preserve">Mid-Year </w:t>
    </w:r>
    <w:r w:rsidR="001C1B32">
      <w:rPr>
        <w:b/>
        <w:sz w:val="48"/>
        <w:szCs w:val="48"/>
      </w:rPr>
      <w:t xml:space="preserve">Report </w:t>
    </w:r>
    <w:r w:rsidR="00E56B60">
      <w:rPr>
        <w:b/>
        <w:sz w:val="48"/>
        <w:szCs w:val="48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83A"/>
    <w:multiLevelType w:val="hybridMultilevel"/>
    <w:tmpl w:val="6D98E600"/>
    <w:lvl w:ilvl="0" w:tplc="2018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5280"/>
    <w:multiLevelType w:val="hybridMultilevel"/>
    <w:tmpl w:val="9DCC0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E72D43"/>
    <w:multiLevelType w:val="hybridMultilevel"/>
    <w:tmpl w:val="00EA4912"/>
    <w:lvl w:ilvl="0" w:tplc="ADD09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BD"/>
    <w:rsid w:val="00011D99"/>
    <w:rsid w:val="00030545"/>
    <w:rsid w:val="000A3E70"/>
    <w:rsid w:val="000F781B"/>
    <w:rsid w:val="00117630"/>
    <w:rsid w:val="00121C36"/>
    <w:rsid w:val="00146A96"/>
    <w:rsid w:val="00147017"/>
    <w:rsid w:val="00156267"/>
    <w:rsid w:val="001C1B32"/>
    <w:rsid w:val="00201367"/>
    <w:rsid w:val="0021682B"/>
    <w:rsid w:val="00273128"/>
    <w:rsid w:val="00291CF5"/>
    <w:rsid w:val="002955C6"/>
    <w:rsid w:val="002D2A8C"/>
    <w:rsid w:val="002D595F"/>
    <w:rsid w:val="002F5FDA"/>
    <w:rsid w:val="00316FAC"/>
    <w:rsid w:val="003245CD"/>
    <w:rsid w:val="00330C17"/>
    <w:rsid w:val="003417DD"/>
    <w:rsid w:val="003609C7"/>
    <w:rsid w:val="00362331"/>
    <w:rsid w:val="003C38C6"/>
    <w:rsid w:val="00416C03"/>
    <w:rsid w:val="0042599E"/>
    <w:rsid w:val="004477AB"/>
    <w:rsid w:val="00463406"/>
    <w:rsid w:val="0048296E"/>
    <w:rsid w:val="004B7F83"/>
    <w:rsid w:val="00503853"/>
    <w:rsid w:val="005403F5"/>
    <w:rsid w:val="00541A08"/>
    <w:rsid w:val="00556537"/>
    <w:rsid w:val="00592C1F"/>
    <w:rsid w:val="00594A20"/>
    <w:rsid w:val="005C45DD"/>
    <w:rsid w:val="005D492A"/>
    <w:rsid w:val="00607111"/>
    <w:rsid w:val="006312CE"/>
    <w:rsid w:val="006E39AB"/>
    <w:rsid w:val="00711AC9"/>
    <w:rsid w:val="007A70C5"/>
    <w:rsid w:val="007F38A5"/>
    <w:rsid w:val="00802DDB"/>
    <w:rsid w:val="00825FBD"/>
    <w:rsid w:val="00831C3A"/>
    <w:rsid w:val="00837AED"/>
    <w:rsid w:val="00870B66"/>
    <w:rsid w:val="0091502A"/>
    <w:rsid w:val="00941914"/>
    <w:rsid w:val="009518AE"/>
    <w:rsid w:val="0098375A"/>
    <w:rsid w:val="00991033"/>
    <w:rsid w:val="009E2DCA"/>
    <w:rsid w:val="00A57BA9"/>
    <w:rsid w:val="00AC20B9"/>
    <w:rsid w:val="00AD6610"/>
    <w:rsid w:val="00AD7EE6"/>
    <w:rsid w:val="00B00A37"/>
    <w:rsid w:val="00B1358B"/>
    <w:rsid w:val="00B4675B"/>
    <w:rsid w:val="00B577A3"/>
    <w:rsid w:val="00B61896"/>
    <w:rsid w:val="00B87C8B"/>
    <w:rsid w:val="00BD1AED"/>
    <w:rsid w:val="00BD3B55"/>
    <w:rsid w:val="00BF0C8D"/>
    <w:rsid w:val="00C07015"/>
    <w:rsid w:val="00C13CC3"/>
    <w:rsid w:val="00C26368"/>
    <w:rsid w:val="00C65852"/>
    <w:rsid w:val="00C871B1"/>
    <w:rsid w:val="00CB125D"/>
    <w:rsid w:val="00D157ED"/>
    <w:rsid w:val="00D221B0"/>
    <w:rsid w:val="00D26756"/>
    <w:rsid w:val="00D309AF"/>
    <w:rsid w:val="00D30DB0"/>
    <w:rsid w:val="00D32728"/>
    <w:rsid w:val="00D365A5"/>
    <w:rsid w:val="00D67B3C"/>
    <w:rsid w:val="00D82248"/>
    <w:rsid w:val="00D91FB6"/>
    <w:rsid w:val="00DA647D"/>
    <w:rsid w:val="00DD1F4C"/>
    <w:rsid w:val="00E22D1E"/>
    <w:rsid w:val="00E45D59"/>
    <w:rsid w:val="00E56B60"/>
    <w:rsid w:val="00EA0848"/>
    <w:rsid w:val="00EA5B8C"/>
    <w:rsid w:val="00EB5DA9"/>
    <w:rsid w:val="00EF3AB4"/>
    <w:rsid w:val="00FA0514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227EF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Media Training Text"/>
    <w:qFormat/>
    <w:rsid w:val="00F961B4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E45D59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/>
      <w:outlineLvl w:val="1"/>
    </w:pPr>
    <w:rPr>
      <w:b/>
      <w:bC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30C1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Heading2Char">
    <w:name w:val="Heading 2 Char"/>
    <w:basedOn w:val="DefaultParagraphFont"/>
    <w:link w:val="Heading2"/>
    <w:rsid w:val="00E45D59"/>
    <w:rPr>
      <w:b/>
      <w:bCs/>
      <w:sz w:val="24"/>
      <w:szCs w:val="24"/>
      <w:u w:val="single"/>
    </w:rPr>
  </w:style>
  <w:style w:type="paragraph" w:customStyle="1" w:styleId="Ind1">
    <w:name w:val="Ind 1"/>
    <w:basedOn w:val="Normal"/>
    <w:rsid w:val="00E45D59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paragraph" w:styleId="BalloonText">
    <w:name w:val="Balloon Text"/>
    <w:basedOn w:val="Normal"/>
    <w:link w:val="BalloonTextChar"/>
    <w:rsid w:val="00941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9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Media Training Text"/>
    <w:qFormat/>
    <w:rsid w:val="00F961B4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E45D59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/>
      <w:outlineLvl w:val="1"/>
    </w:pPr>
    <w:rPr>
      <w:b/>
      <w:bC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30C1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Heading2Char">
    <w:name w:val="Heading 2 Char"/>
    <w:basedOn w:val="DefaultParagraphFont"/>
    <w:link w:val="Heading2"/>
    <w:rsid w:val="00E45D59"/>
    <w:rPr>
      <w:b/>
      <w:bCs/>
      <w:sz w:val="24"/>
      <w:szCs w:val="24"/>
      <w:u w:val="single"/>
    </w:rPr>
  </w:style>
  <w:style w:type="paragraph" w:customStyle="1" w:styleId="Ind1">
    <w:name w:val="Ind 1"/>
    <w:basedOn w:val="Normal"/>
    <w:rsid w:val="00E45D59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paragraph" w:styleId="BalloonText">
    <w:name w:val="Balloon Text"/>
    <w:basedOn w:val="Normal"/>
    <w:link w:val="BalloonTextChar"/>
    <w:rsid w:val="00941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9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.cfoscc.org/sslpage.aspx?pid=29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ving.cfoscc.org/sslpage.aspx?pid=2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OS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text here</vt:lpstr>
    </vt:vector>
  </TitlesOfParts>
  <Company>PRx Inc</Company>
  <LinksUpToDate>false</LinksUpToDate>
  <CharactersWithSpaces>1103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mailto:Info@CFOSCC.org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text here</dc:title>
  <dc:creator>Kate Truong</dc:creator>
  <cp:lastModifiedBy>Marie Galetto</cp:lastModifiedBy>
  <cp:revision>9</cp:revision>
  <cp:lastPrinted>2014-02-21T00:50:00Z</cp:lastPrinted>
  <dcterms:created xsi:type="dcterms:W3CDTF">2016-09-16T18:00:00Z</dcterms:created>
  <dcterms:modified xsi:type="dcterms:W3CDTF">2017-02-11T01:52:00Z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962481558</vt:i4>
  </property>
  <property fmtid="{D5CDD505-2E9C-101B-9397-08002B2CF9AE}" pid="3" name="_EmailSubject">
    <vt:lpwstr>Catholic Foundation ltrhead/envelope</vt:lpwstr>
  </property>
  <property fmtid="{D5CDD505-2E9C-101B-9397-08002B2CF9AE}" pid="4" name="_AuthorEmail">
    <vt:lpwstr>lavoun@DSJ.org</vt:lpwstr>
  </property>
  <property fmtid="{D5CDD505-2E9C-101B-9397-08002B2CF9AE}" pid="5" name="_AuthorEmailDisplayName">
    <vt:lpwstr>LaVoun, Theresa</vt:lpwstr>
  </property>
  <property fmtid="{D5CDD505-2E9C-101B-9397-08002B2CF9AE}" pid="6" name="_ReviewingToolsShownOnce">
    <vt:lpwstr/>
  </property>
</Properties>
</file>